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5FA7" w14:textId="77777777" w:rsidR="00325D20" w:rsidRPr="00F33995" w:rsidRDefault="00000000">
      <w:pPr>
        <w:ind w:left="0" w:hanging="2"/>
        <w:jc w:val="center"/>
        <w:rPr>
          <w:rFonts w:ascii="Arial" w:eastAsia="Arial" w:hAnsi="Arial" w:cs="Arial"/>
          <w:lang w:val="es-AR"/>
        </w:rPr>
      </w:pPr>
      <w:r w:rsidRPr="00F33995">
        <w:rPr>
          <w:rFonts w:ascii="Arial" w:eastAsia="Arial" w:hAnsi="Arial" w:cs="Arial"/>
          <w:b/>
          <w:lang w:val="es-AR"/>
        </w:rPr>
        <w:t>TÍTULO</w:t>
      </w:r>
    </w:p>
    <w:p w14:paraId="13523581" w14:textId="77777777" w:rsidR="00325D20" w:rsidRPr="00F33995" w:rsidRDefault="00325D2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  <w:lang w:val="es-AR"/>
        </w:rPr>
      </w:pPr>
    </w:p>
    <w:p w14:paraId="53DB534E" w14:textId="77777777" w:rsidR="00325D20" w:rsidRPr="00F33995" w:rsidRDefault="00000000">
      <w:pPr>
        <w:spacing w:before="120" w:after="120"/>
        <w:ind w:left="0" w:hanging="2"/>
        <w:jc w:val="center"/>
        <w:rPr>
          <w:rFonts w:ascii="Arial" w:eastAsia="Arial" w:hAnsi="Arial" w:cs="Arial"/>
          <w:sz w:val="22"/>
          <w:szCs w:val="22"/>
          <w:lang w:val="es-AR"/>
        </w:rPr>
      </w:pPr>
      <w:r w:rsidRPr="00F33995">
        <w:rPr>
          <w:rFonts w:ascii="Arial" w:eastAsia="Arial" w:hAnsi="Arial" w:cs="Arial"/>
          <w:b/>
          <w:sz w:val="22"/>
          <w:szCs w:val="22"/>
          <w:u w:val="single"/>
          <w:lang w:val="es-AR"/>
        </w:rPr>
        <w:t>GOMEZ Natalia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(1)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>, PACHECO Sara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(1)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>, ORTIZ Gonzalo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(2)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 xml:space="preserve">, PEREZ Gabriel 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(3)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>.</w:t>
      </w:r>
      <w:r w:rsidRPr="00F33995">
        <w:rPr>
          <w:rFonts w:ascii="Arial" w:eastAsia="Arial" w:hAnsi="Arial" w:cs="Arial"/>
          <w:sz w:val="22"/>
          <w:szCs w:val="22"/>
          <w:lang w:val="es-AR"/>
        </w:rPr>
        <w:t xml:space="preserve"> </w:t>
      </w:r>
    </w:p>
    <w:p w14:paraId="2017AF14" w14:textId="77777777" w:rsidR="00325D20" w:rsidRPr="00F33995" w:rsidRDefault="00325D20">
      <w:pPr>
        <w:ind w:left="0" w:hanging="2"/>
        <w:jc w:val="center"/>
        <w:rPr>
          <w:rFonts w:ascii="Arial" w:eastAsia="Arial" w:hAnsi="Arial" w:cs="Arial"/>
          <w:sz w:val="20"/>
          <w:szCs w:val="20"/>
          <w:lang w:val="es-AR"/>
        </w:rPr>
      </w:pPr>
    </w:p>
    <w:p w14:paraId="47A460A4" w14:textId="77777777" w:rsidR="00325D20" w:rsidRPr="00F33995" w:rsidRDefault="0000000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  <w:r w:rsidRPr="00F33995">
        <w:rPr>
          <w:rFonts w:ascii="Arial" w:eastAsia="Arial" w:hAnsi="Arial" w:cs="Arial"/>
          <w:i/>
          <w:sz w:val="20"/>
          <w:szCs w:val="20"/>
          <w:vertAlign w:val="superscript"/>
          <w:lang w:val="es-AR"/>
        </w:rPr>
        <w:t>(1)</w:t>
      </w:r>
      <w:r w:rsidRPr="00F33995">
        <w:rPr>
          <w:rFonts w:ascii="Arial" w:eastAsia="Arial" w:hAnsi="Arial" w:cs="Arial"/>
          <w:i/>
          <w:sz w:val="20"/>
          <w:szCs w:val="20"/>
          <w:lang w:val="es-AR"/>
        </w:rPr>
        <w:t xml:space="preserve"> Institución y dependencia del Autor </w:t>
      </w:r>
      <w:r w:rsidRPr="00F33995">
        <w:rPr>
          <w:rFonts w:ascii="Arial" w:eastAsia="Arial" w:hAnsi="Arial" w:cs="Arial"/>
          <w:sz w:val="20"/>
          <w:szCs w:val="20"/>
          <w:lang w:val="es-AR"/>
        </w:rPr>
        <w:t>(Arial 10)</w:t>
      </w:r>
    </w:p>
    <w:p w14:paraId="081C4D45" w14:textId="77777777" w:rsidR="00325D20" w:rsidRPr="00F33995" w:rsidRDefault="0000000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  <w:r w:rsidRPr="00F33995">
        <w:rPr>
          <w:rFonts w:ascii="Arial" w:eastAsia="Arial" w:hAnsi="Arial" w:cs="Arial"/>
          <w:i/>
          <w:sz w:val="20"/>
          <w:szCs w:val="20"/>
          <w:vertAlign w:val="superscript"/>
          <w:lang w:val="es-AR"/>
        </w:rPr>
        <w:t>(2)</w:t>
      </w:r>
      <w:r w:rsidRPr="00F33995">
        <w:rPr>
          <w:rFonts w:ascii="Arial" w:eastAsia="Arial" w:hAnsi="Arial" w:cs="Arial"/>
          <w:i/>
          <w:sz w:val="20"/>
          <w:szCs w:val="20"/>
          <w:lang w:val="es-AR"/>
        </w:rPr>
        <w:t xml:space="preserve"> Institución y dependencia del Autor </w:t>
      </w:r>
      <w:r w:rsidRPr="00F33995">
        <w:rPr>
          <w:rFonts w:ascii="Arial" w:eastAsia="Arial" w:hAnsi="Arial" w:cs="Arial"/>
          <w:sz w:val="20"/>
          <w:szCs w:val="20"/>
          <w:lang w:val="es-AR"/>
        </w:rPr>
        <w:t>(Arial 10)</w:t>
      </w:r>
    </w:p>
    <w:p w14:paraId="40CD13CD" w14:textId="77777777" w:rsidR="00325D20" w:rsidRPr="00F33995" w:rsidRDefault="0000000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  <w:r w:rsidRPr="00F33995">
        <w:rPr>
          <w:rFonts w:ascii="Arial" w:eastAsia="Arial" w:hAnsi="Arial" w:cs="Arial"/>
          <w:i/>
          <w:sz w:val="20"/>
          <w:szCs w:val="20"/>
          <w:vertAlign w:val="superscript"/>
          <w:lang w:val="es-AR"/>
        </w:rPr>
        <w:t>(3)</w:t>
      </w:r>
      <w:r w:rsidRPr="00F33995">
        <w:rPr>
          <w:rFonts w:ascii="Arial" w:eastAsia="Arial" w:hAnsi="Arial" w:cs="Arial"/>
          <w:i/>
          <w:sz w:val="20"/>
          <w:szCs w:val="20"/>
          <w:lang w:val="es-AR"/>
        </w:rPr>
        <w:t xml:space="preserve"> Institución y dependencia del Autor </w:t>
      </w:r>
      <w:r w:rsidRPr="00F33995">
        <w:rPr>
          <w:rFonts w:ascii="Arial" w:eastAsia="Arial" w:hAnsi="Arial" w:cs="Arial"/>
          <w:sz w:val="20"/>
          <w:szCs w:val="20"/>
          <w:lang w:val="es-AR"/>
        </w:rPr>
        <w:t>(Arial 10)</w:t>
      </w:r>
    </w:p>
    <w:p w14:paraId="167D811B" w14:textId="77777777" w:rsidR="00325D20" w:rsidRPr="00F33995" w:rsidRDefault="00325D2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</w:p>
    <w:p w14:paraId="67CEB648" w14:textId="77777777" w:rsidR="00325D20" w:rsidRPr="00F33995" w:rsidRDefault="00000000">
      <w:pPr>
        <w:ind w:left="0" w:hanging="2"/>
        <w:rPr>
          <w:rFonts w:ascii="Arial" w:eastAsia="Arial" w:hAnsi="Arial" w:cs="Arial"/>
          <w:sz w:val="20"/>
          <w:szCs w:val="20"/>
          <w:lang w:val="es-AR"/>
        </w:rPr>
        <w:sectPr w:rsidR="00325D20" w:rsidRPr="00F33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20" w:footer="720" w:gutter="0"/>
          <w:pgNumType w:start="1"/>
          <w:cols w:space="720"/>
        </w:sectPr>
      </w:pPr>
      <w:r w:rsidRPr="00F33995">
        <w:rPr>
          <w:rFonts w:ascii="Arial" w:eastAsia="Arial" w:hAnsi="Arial" w:cs="Arial"/>
          <w:sz w:val="20"/>
          <w:szCs w:val="20"/>
          <w:lang w:val="es-AR"/>
        </w:rPr>
        <w:t>primer_autor@correo.electrónico</w:t>
      </w:r>
    </w:p>
    <w:p w14:paraId="0033E152" w14:textId="77777777" w:rsidR="00325D20" w:rsidRPr="00F33995" w:rsidRDefault="00325D20">
      <w:pPr>
        <w:spacing w:before="240" w:after="60"/>
        <w:ind w:left="0" w:hanging="2"/>
        <w:rPr>
          <w:rFonts w:ascii="Arial" w:eastAsia="Arial" w:hAnsi="Arial" w:cs="Arial"/>
          <w:b/>
          <w:color w:val="000000"/>
          <w:sz w:val="22"/>
          <w:szCs w:val="22"/>
          <w:lang w:val="es-AR"/>
        </w:rPr>
      </w:pPr>
    </w:p>
    <w:p w14:paraId="6157AF40" w14:textId="77777777" w:rsidR="00325D20" w:rsidRPr="00F33995" w:rsidRDefault="00000000">
      <w:pPr>
        <w:spacing w:before="240" w:after="60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RESUMEN</w:t>
      </w:r>
    </w:p>
    <w:p w14:paraId="7BEB0762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color w:val="000000"/>
          <w:lang w:val="es-AR"/>
        </w:rPr>
        <w:t xml:space="preserve">El resumen debe constar de un único párrafo, que incluya introducción, objetivos, resultados, discusión y conclusiones, sin subtítulos, sin referencias bibliográficas, tablas o figuras. Deberá ser redactado en español y deberá tener 500 (quinientas) palabras como máximo con el tipo de letra ARIAL tamaño 12, estilo normal con espaciado de 1 y justificado en ambos lados. Escrito en hoja A4, márgenes superior, inferior, izquierdo y derecho de 2,5 cm. </w:t>
      </w:r>
    </w:p>
    <w:p w14:paraId="028740BA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INTRODUCCIÓN:</w:t>
      </w:r>
      <w:r w:rsidRPr="00F33995">
        <w:rPr>
          <w:rFonts w:ascii="Arial" w:eastAsia="Arial" w:hAnsi="Arial" w:cs="Arial"/>
          <w:color w:val="000000"/>
          <w:lang w:val="es-AR"/>
        </w:rPr>
        <w:t xml:space="preserve"> Debe incluir una descripción de los antecedentes o presentación del marco teórico e incluir las hipótesis del trabajo.</w:t>
      </w:r>
    </w:p>
    <w:p w14:paraId="19CAD872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 xml:space="preserve">OBJETIVOS: </w:t>
      </w:r>
      <w:r w:rsidRPr="00F33995">
        <w:rPr>
          <w:rFonts w:ascii="Arial" w:eastAsia="Arial" w:hAnsi="Arial" w:cs="Arial"/>
          <w:color w:val="000000"/>
          <w:lang w:val="es-AR"/>
        </w:rPr>
        <w:t xml:space="preserve">Pueden indicarse más de un objetivo. Deben redactarse en infinitivo, y apuntar a resultados concretos. </w:t>
      </w:r>
    </w:p>
    <w:p w14:paraId="15DE3BBA" w14:textId="77777777" w:rsidR="00325D20" w:rsidRPr="00F33995" w:rsidRDefault="00000000">
      <w:pPr>
        <w:spacing w:before="20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 xml:space="preserve">DESARROLLO o MATERIALES Y MÉTODOS: </w:t>
      </w:r>
      <w:r w:rsidRPr="00F33995">
        <w:rPr>
          <w:rFonts w:ascii="Arial" w:eastAsia="Arial" w:hAnsi="Arial" w:cs="Arial"/>
          <w:color w:val="000000"/>
          <w:lang w:val="es-AR"/>
        </w:rPr>
        <w:t>Según el tipo de trabajo, el título de esta sección puede ser “Desarrollo” o “Materiales y Métodos”. Incluir la información mínima e indispensable para la comprensión del trabajo.</w:t>
      </w:r>
    </w:p>
    <w:p w14:paraId="09A5FC6E" w14:textId="1B770DB5" w:rsidR="00325D20" w:rsidRPr="00C82620" w:rsidRDefault="00000000" w:rsidP="00D92A51">
      <w:p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70C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RESULTADOS</w:t>
      </w:r>
      <w:r w:rsidR="00C82620">
        <w:rPr>
          <w:rFonts w:ascii="Arial" w:eastAsia="Arial" w:hAnsi="Arial" w:cs="Arial"/>
          <w:b/>
          <w:color w:val="000000"/>
          <w:lang w:val="es-AR"/>
        </w:rPr>
        <w:t xml:space="preserve"> </w:t>
      </w:r>
      <w:r w:rsidR="00C82620">
        <w:rPr>
          <w:rFonts w:ascii="Arial" w:eastAsia="Arial" w:hAnsi="Arial" w:cs="Arial"/>
          <w:b/>
          <w:color w:val="0070C0"/>
          <w:lang w:val="es-AR"/>
        </w:rPr>
        <w:t>/ REFLEXION CRITICA</w:t>
      </w:r>
      <w:r w:rsidRPr="00F33995">
        <w:rPr>
          <w:rFonts w:ascii="Arial" w:eastAsia="Arial" w:hAnsi="Arial" w:cs="Arial"/>
          <w:b/>
          <w:color w:val="000000"/>
          <w:lang w:val="es-AR"/>
        </w:rPr>
        <w:t>:</w:t>
      </w:r>
      <w:r w:rsidRPr="00F33995">
        <w:rPr>
          <w:rFonts w:ascii="Arial" w:eastAsia="Arial" w:hAnsi="Arial" w:cs="Arial"/>
          <w:color w:val="000000"/>
          <w:lang w:val="es-AR"/>
        </w:rPr>
        <w:t xml:space="preserve"> Presentar los datos y resultados obtenidos según los procedimientos </w:t>
      </w:r>
      <w:r w:rsidRPr="00F33995">
        <w:rPr>
          <w:rFonts w:ascii="Arial" w:eastAsia="Arial" w:hAnsi="Arial" w:cs="Arial"/>
          <w:lang w:val="es-AR"/>
        </w:rPr>
        <w:t>descritos</w:t>
      </w:r>
      <w:r w:rsidRPr="00F33995">
        <w:rPr>
          <w:rFonts w:ascii="Arial" w:eastAsia="Arial" w:hAnsi="Arial" w:cs="Arial"/>
          <w:color w:val="000000"/>
          <w:lang w:val="es-AR"/>
        </w:rPr>
        <w:t xml:space="preserve"> en la sección anterior y que deben dar respuesta a los objetivos planteados. </w:t>
      </w:r>
      <w:r w:rsidR="00D92A51" w:rsidRPr="00D92A51">
        <w:rPr>
          <w:rFonts w:ascii="Arial" w:eastAsia="Arial" w:hAnsi="Arial" w:cs="Arial"/>
          <w:color w:val="0070C0"/>
          <w:lang w:val="es-AR"/>
        </w:rPr>
        <w:t xml:space="preserve">Para trabajos con una perspectiva jurídica, </w:t>
      </w:r>
      <w:r w:rsidR="00D92A51">
        <w:rPr>
          <w:rFonts w:ascii="Arial" w:eastAsia="Arial" w:hAnsi="Arial" w:cs="Arial"/>
          <w:color w:val="0070C0"/>
          <w:lang w:val="es-AR"/>
        </w:rPr>
        <w:t>l</w:t>
      </w:r>
      <w:r w:rsidR="00D3446E">
        <w:rPr>
          <w:rFonts w:ascii="Arial" w:eastAsia="Arial" w:hAnsi="Arial" w:cs="Arial"/>
          <w:color w:val="0070C0"/>
          <w:lang w:val="es-AR"/>
        </w:rPr>
        <w:t xml:space="preserve">a </w:t>
      </w:r>
      <w:r w:rsidR="00D3446E" w:rsidRPr="00D3446E">
        <w:rPr>
          <w:rFonts w:ascii="Arial" w:eastAsia="Arial" w:hAnsi="Arial" w:cs="Arial"/>
          <w:color w:val="0070C0"/>
          <w:lang w:val="es-AR"/>
        </w:rPr>
        <w:t xml:space="preserve">sección </w:t>
      </w:r>
      <w:r w:rsidR="00D3446E" w:rsidRPr="00D3446E">
        <w:rPr>
          <w:rFonts w:ascii="Arial" w:eastAsia="Arial" w:hAnsi="Arial" w:cs="Arial"/>
          <w:b/>
          <w:bCs/>
          <w:color w:val="0070C0"/>
          <w:lang w:val="es-AR"/>
        </w:rPr>
        <w:t xml:space="preserve">¨Reflexión </w:t>
      </w:r>
      <w:r w:rsidR="00D3446E" w:rsidRPr="00D3446E">
        <w:rPr>
          <w:rFonts w:ascii="Arial" w:eastAsia="Arial" w:hAnsi="Arial" w:cs="Arial"/>
          <w:b/>
          <w:bCs/>
          <w:color w:val="0070C0"/>
          <w:lang w:val="es-AR"/>
        </w:rPr>
        <w:t>crítica</w:t>
      </w:r>
      <w:r w:rsidR="00D3446E" w:rsidRPr="00D3446E">
        <w:rPr>
          <w:rFonts w:ascii="Arial" w:eastAsia="Arial" w:hAnsi="Arial" w:cs="Arial"/>
          <w:b/>
          <w:bCs/>
          <w:color w:val="0070C0"/>
          <w:lang w:val="es-AR"/>
        </w:rPr>
        <w:t>¨</w:t>
      </w:r>
      <w:r w:rsidR="00D3446E">
        <w:rPr>
          <w:rFonts w:ascii="Arial" w:eastAsia="Arial" w:hAnsi="Arial" w:cs="Arial"/>
          <w:color w:val="0070C0"/>
          <w:lang w:val="es-AR"/>
        </w:rPr>
        <w:t xml:space="preserve"> </w:t>
      </w:r>
      <w:r w:rsidR="00D3446E" w:rsidRPr="00D3446E">
        <w:rPr>
          <w:rFonts w:ascii="Arial" w:eastAsia="Arial" w:hAnsi="Arial" w:cs="Arial"/>
          <w:color w:val="0070C0"/>
          <w:lang w:val="es-AR"/>
        </w:rPr>
        <w:t>reemplaza la de resultados</w:t>
      </w:r>
      <w:r w:rsidR="00D92A51">
        <w:rPr>
          <w:rFonts w:ascii="Arial" w:eastAsia="Arial" w:hAnsi="Arial" w:cs="Arial"/>
          <w:color w:val="0070C0"/>
          <w:lang w:val="es-AR"/>
        </w:rPr>
        <w:t xml:space="preserve">. </w:t>
      </w:r>
      <w:r w:rsidR="00D92A51" w:rsidRPr="00D92A51">
        <w:rPr>
          <w:rFonts w:ascii="Arial" w:eastAsia="Arial" w:hAnsi="Arial" w:cs="Arial"/>
          <w:color w:val="0070C0"/>
          <w:lang w:val="es-AR"/>
        </w:rPr>
        <w:t>Se pueden abordar aspectos como la identificación de posibles conflictos normativos o jurídicos, el análisis de la eficacia de la normativa en relación con sus objetivos, su impacto y consecuencias, así como propuestas de mejora o adaptación para optimizar su aplicación.</w:t>
      </w:r>
    </w:p>
    <w:p w14:paraId="3FD1C1BB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DISCUSIÓN Y CONCLUSIONES:</w:t>
      </w:r>
      <w:r w:rsidRPr="00F33995">
        <w:rPr>
          <w:rFonts w:ascii="Arial" w:eastAsia="Arial" w:hAnsi="Arial" w:cs="Arial"/>
          <w:color w:val="000000"/>
          <w:lang w:val="es-AR"/>
        </w:rPr>
        <w:t xml:space="preserve"> Es la valoración final de los resultados obtenidos, interpretando su significado en relación con los objetivos originales e hipótesis y el estado de conocimiento actual del tema del trabajo (juicio subjetivo). Habitualmente se incluyen referencias al impacto, las aplicaciones de los resultados del trabajo y a los próximos pasos a seguir o sugerencias de mejoras para futuros trabajos. </w:t>
      </w:r>
    </w:p>
    <w:p w14:paraId="6D01FE7E" w14:textId="77777777" w:rsidR="00325D20" w:rsidRPr="00F33995" w:rsidRDefault="00325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</w:p>
    <w:p w14:paraId="008D26A2" w14:textId="77777777" w:rsidR="00325D20" w:rsidRPr="00F33995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3995">
        <w:rPr>
          <w:rFonts w:ascii="Arial" w:eastAsia="Arial" w:hAnsi="Arial" w:cs="Arial"/>
          <w:b/>
          <w:sz w:val="22"/>
          <w:szCs w:val="22"/>
          <w:u w:val="single"/>
          <w:lang w:val="es-AR"/>
        </w:rPr>
        <w:t>Palabras Clave</w:t>
      </w:r>
      <w:r w:rsidRPr="00F33995">
        <w:rPr>
          <w:rFonts w:ascii="Arial" w:eastAsia="Arial" w:hAnsi="Arial" w:cs="Arial"/>
          <w:sz w:val="22"/>
          <w:szCs w:val="22"/>
          <w:lang w:val="es-AR"/>
        </w:rPr>
        <w:t>: Palabra clave 1; Palabra clave 2; Palabra clave 3; (3-5 palabras clave)</w:t>
      </w:r>
    </w:p>
    <w:p w14:paraId="420FB5E5" w14:textId="77777777" w:rsidR="00325D20" w:rsidRPr="00F33995" w:rsidRDefault="00325D20">
      <w:pPr>
        <w:ind w:left="0" w:hanging="2"/>
        <w:rPr>
          <w:rFonts w:ascii="Arial" w:eastAsia="Arial" w:hAnsi="Arial" w:cs="Arial"/>
          <w:color w:val="000000"/>
          <w:sz w:val="22"/>
          <w:szCs w:val="22"/>
          <w:lang w:val="es-AR"/>
        </w:rPr>
      </w:pPr>
    </w:p>
    <w:p w14:paraId="6FC1F000" w14:textId="77777777" w:rsidR="00325D20" w:rsidRPr="00F33995" w:rsidRDefault="00325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70C0"/>
          <w:lang w:val="es-AR"/>
        </w:rPr>
      </w:pPr>
    </w:p>
    <w:p w14:paraId="7E21252F" w14:textId="6048961E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FF0000"/>
          <w:lang w:val="es-AR"/>
        </w:rPr>
      </w:pPr>
      <w:r w:rsidRPr="00F33995">
        <w:rPr>
          <w:rFonts w:ascii="Arial" w:eastAsia="Arial" w:hAnsi="Arial" w:cs="Arial"/>
          <w:color w:val="FF0000"/>
          <w:lang w:val="es-AR"/>
        </w:rPr>
        <w:t xml:space="preserve">Para el envío del resumen, el archivo deberá identificarse de la siguiente manera: </w:t>
      </w:r>
      <w:r w:rsidRPr="00F33995">
        <w:rPr>
          <w:rFonts w:ascii="Arial" w:eastAsia="Arial" w:hAnsi="Arial" w:cs="Arial"/>
          <w:b/>
          <w:color w:val="FF0000"/>
          <w:lang w:val="es-AR"/>
        </w:rPr>
        <w:t>Apellido_Nombre.</w:t>
      </w:r>
      <w:r w:rsidRPr="00356781">
        <w:rPr>
          <w:rFonts w:ascii="Arial" w:eastAsia="Arial" w:hAnsi="Arial" w:cs="Arial"/>
          <w:b/>
          <w:color w:val="FF0000"/>
          <w:u w:val="single"/>
          <w:lang w:val="es-AR"/>
        </w:rPr>
        <w:t>doc</w:t>
      </w:r>
      <w:r w:rsidRPr="00F33995">
        <w:rPr>
          <w:rFonts w:ascii="Arial" w:eastAsia="Arial" w:hAnsi="Arial" w:cs="Arial"/>
          <w:b/>
          <w:color w:val="FF0000"/>
          <w:lang w:val="es-AR"/>
        </w:rPr>
        <w:t xml:space="preserve"> o </w:t>
      </w:r>
      <w:r w:rsidRPr="00356781">
        <w:rPr>
          <w:rFonts w:ascii="Arial" w:eastAsia="Arial" w:hAnsi="Arial" w:cs="Arial"/>
          <w:b/>
          <w:color w:val="FF0000"/>
          <w:u w:val="single"/>
          <w:lang w:val="es-AR"/>
        </w:rPr>
        <w:t>docx</w:t>
      </w:r>
      <w:r w:rsidRPr="00F33995">
        <w:rPr>
          <w:rFonts w:ascii="Arial" w:eastAsia="Arial" w:hAnsi="Arial" w:cs="Arial"/>
          <w:color w:val="FF0000"/>
          <w:lang w:val="es-AR"/>
        </w:rPr>
        <w:t xml:space="preserve"> </w:t>
      </w:r>
      <w:r w:rsidR="00356781">
        <w:rPr>
          <w:rFonts w:ascii="Arial" w:eastAsia="Arial" w:hAnsi="Arial" w:cs="Arial"/>
          <w:color w:val="FF0000"/>
          <w:lang w:val="es-AR"/>
        </w:rPr>
        <w:t xml:space="preserve">(ÚNICAMENTE) </w:t>
      </w:r>
      <w:r w:rsidRPr="00F33995">
        <w:rPr>
          <w:rFonts w:ascii="Arial" w:eastAsia="Arial" w:hAnsi="Arial" w:cs="Arial"/>
          <w:color w:val="FF0000"/>
          <w:lang w:val="es-AR"/>
        </w:rPr>
        <w:t xml:space="preserve">del autor que se inscribe al Congreso. </w:t>
      </w:r>
      <w:r w:rsidR="00EA73B7">
        <w:rPr>
          <w:rFonts w:ascii="Arial" w:eastAsia="Arial" w:hAnsi="Arial" w:cs="Arial"/>
          <w:color w:val="FF0000"/>
          <w:lang w:val="es-AR"/>
        </w:rPr>
        <w:t xml:space="preserve">El archivo deberá enviarse mediante el </w:t>
      </w:r>
      <w:r w:rsidR="008D622C">
        <w:rPr>
          <w:rFonts w:ascii="Arial" w:eastAsia="Arial" w:hAnsi="Arial" w:cs="Arial"/>
          <w:color w:val="FF0000"/>
          <w:lang w:val="es-AR"/>
        </w:rPr>
        <w:t>“</w:t>
      </w:r>
      <w:r w:rsidR="00EA73B7" w:rsidRPr="00EA73B7">
        <w:rPr>
          <w:rFonts w:ascii="Arial" w:eastAsia="Arial" w:hAnsi="Arial" w:cs="Arial"/>
          <w:i/>
          <w:iCs/>
          <w:color w:val="FF0000"/>
          <w:lang w:val="es-AR"/>
        </w:rPr>
        <w:t>Formulario para presentación de trabajos al CoNASA</w:t>
      </w:r>
      <w:r w:rsidR="00C3769F">
        <w:rPr>
          <w:rFonts w:ascii="Arial" w:eastAsia="Arial" w:hAnsi="Arial" w:cs="Arial"/>
          <w:i/>
          <w:iCs/>
          <w:color w:val="FF0000"/>
          <w:lang w:val="es-AR"/>
        </w:rPr>
        <w:t xml:space="preserve"> +In</w:t>
      </w:r>
      <w:r w:rsidR="00EA73B7" w:rsidRPr="00EA73B7">
        <w:rPr>
          <w:rFonts w:ascii="Arial" w:eastAsia="Arial" w:hAnsi="Arial" w:cs="Arial"/>
          <w:i/>
          <w:iCs/>
          <w:color w:val="FF0000"/>
          <w:lang w:val="es-AR"/>
        </w:rPr>
        <w:t xml:space="preserve"> 202</w:t>
      </w:r>
      <w:r w:rsidR="00C3769F">
        <w:rPr>
          <w:rFonts w:ascii="Arial" w:eastAsia="Arial" w:hAnsi="Arial" w:cs="Arial"/>
          <w:i/>
          <w:iCs/>
          <w:color w:val="FF0000"/>
          <w:lang w:val="es-AR"/>
        </w:rPr>
        <w:t>5</w:t>
      </w:r>
      <w:r w:rsidR="008D622C">
        <w:rPr>
          <w:rFonts w:ascii="Arial" w:eastAsia="Arial" w:hAnsi="Arial" w:cs="Arial"/>
          <w:i/>
          <w:iCs/>
          <w:color w:val="FF0000"/>
          <w:lang w:val="es-AR"/>
        </w:rPr>
        <w:t>”</w:t>
      </w:r>
      <w:r w:rsidR="00EA73B7">
        <w:rPr>
          <w:rFonts w:ascii="Arial" w:eastAsia="Arial" w:hAnsi="Arial" w:cs="Arial"/>
          <w:color w:val="FF0000"/>
          <w:lang w:val="es-AR"/>
        </w:rPr>
        <w:t>, disponible en la página web.</w:t>
      </w:r>
    </w:p>
    <w:p w14:paraId="589C7F92" w14:textId="77777777" w:rsidR="00325D20" w:rsidRPr="00F33995" w:rsidRDefault="00325D20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  <w:lang w:val="es-AR"/>
        </w:rPr>
      </w:pPr>
    </w:p>
    <w:sectPr w:rsidR="00325D20" w:rsidRPr="00F33995">
      <w:type w:val="continuous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8A32" w14:textId="77777777" w:rsidR="00593C51" w:rsidRDefault="00593C51">
      <w:pPr>
        <w:spacing w:line="240" w:lineRule="auto"/>
        <w:ind w:left="0" w:hanging="2"/>
      </w:pPr>
      <w:r>
        <w:separator/>
      </w:r>
    </w:p>
  </w:endnote>
  <w:endnote w:type="continuationSeparator" w:id="0">
    <w:p w14:paraId="4612C44A" w14:textId="77777777" w:rsidR="00593C51" w:rsidRDefault="00593C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819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0A66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F5A9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7474" w14:textId="77777777" w:rsidR="00593C51" w:rsidRDefault="00593C51">
      <w:pPr>
        <w:spacing w:line="240" w:lineRule="auto"/>
        <w:ind w:left="0" w:hanging="2"/>
      </w:pPr>
      <w:r>
        <w:separator/>
      </w:r>
    </w:p>
  </w:footnote>
  <w:footnote w:type="continuationSeparator" w:id="0">
    <w:p w14:paraId="5C96CD96" w14:textId="77777777" w:rsidR="00593C51" w:rsidRDefault="00593C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814E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1CDD" w14:textId="24A38434" w:rsidR="00325D20" w:rsidRDefault="00C3769F" w:rsidP="00C376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inline distT="0" distB="0" distL="0" distR="0" wp14:anchorId="3D8DC547" wp14:editId="0969385A">
          <wp:extent cx="1476375" cy="407529"/>
          <wp:effectExtent l="0" t="0" r="0" b="0"/>
          <wp:docPr id="4220406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337" cy="41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7659D3" wp14:editId="0560A17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1063665354" name="Conector recto de flecha 10636653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5325" y="3780000"/>
                        <a:ext cx="5721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6366535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5B00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1B9"/>
    <w:multiLevelType w:val="multilevel"/>
    <w:tmpl w:val="67C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C26B0"/>
    <w:multiLevelType w:val="multilevel"/>
    <w:tmpl w:val="D0B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244287">
    <w:abstractNumId w:val="1"/>
  </w:num>
  <w:num w:numId="2" w16cid:durableId="2071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20"/>
    <w:rsid w:val="00325D20"/>
    <w:rsid w:val="00356781"/>
    <w:rsid w:val="00593C51"/>
    <w:rsid w:val="005E5E1B"/>
    <w:rsid w:val="0087425F"/>
    <w:rsid w:val="008D622C"/>
    <w:rsid w:val="009022DA"/>
    <w:rsid w:val="00924862"/>
    <w:rsid w:val="00B173AA"/>
    <w:rsid w:val="00C3769F"/>
    <w:rsid w:val="00C82620"/>
    <w:rsid w:val="00D0059E"/>
    <w:rsid w:val="00D3446E"/>
    <w:rsid w:val="00D92A51"/>
    <w:rsid w:val="00EA73B7"/>
    <w:rsid w:val="00F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319"/>
  <w15:docId w15:val="{15BB8DFE-566C-466E-8B79-C68820F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FE4F5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E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/pJWflxsPjL8kVRdCWGYFfa1Kg==">AMUW2mUoLWEWT99qsELtX3qjzfJfD1SZdRTc9hZ5gLnVo7BzQRmWNPhTqmPEKU8eZ6iTbGZArADdtrJ8k5x7KQc3poN3ZS4bS1xsNsu5HcUSz3rV/0QKsMM=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Secula</dc:creator>
  <cp:lastModifiedBy>Natalia</cp:lastModifiedBy>
  <cp:revision>7</cp:revision>
  <dcterms:created xsi:type="dcterms:W3CDTF">2023-04-21T20:47:00Z</dcterms:created>
  <dcterms:modified xsi:type="dcterms:W3CDTF">2025-03-18T16:01:00Z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